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0881" w:rsidRDefault="00A30881"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Title: Jumanji: The Next Level</w:t>
      </w:r>
    </w:p>
    <w:p w:rsidR="00316CC8" w:rsidRDefault="00316CC8" w:rsidP="00A30881">
      <w:pPr>
        <w:rPr>
          <w:rFonts w:ascii="Times New Roman" w:eastAsia="Times New Roman" w:hAnsi="Times New Roman" w:cs="Times New Roman"/>
          <w:sz w:val="20"/>
          <w:szCs w:val="20"/>
          <w:lang w:val="en-ID"/>
        </w:rPr>
      </w:pPr>
    </w:p>
    <w:p w:rsidR="00A30881" w:rsidRDefault="00A30881" w:rsidP="00A30881">
      <w:pPr>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Director: Jake Kasdan</w:t>
      </w:r>
    </w:p>
    <w:p w:rsidR="00316CC8" w:rsidRDefault="00316CC8" w:rsidP="00A30881">
      <w:pPr>
        <w:rPr>
          <w:rFonts w:ascii="Times New Roman" w:eastAsia="Times New Roman" w:hAnsi="Times New Roman" w:cs="Times New Roman"/>
          <w:sz w:val="20"/>
          <w:szCs w:val="20"/>
          <w:lang w:val="en-ID"/>
        </w:rPr>
      </w:pPr>
    </w:p>
    <w:p w:rsidR="00A30881" w:rsidRDefault="00A30881" w:rsidP="00A30881">
      <w:pPr>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Year</w:t>
      </w:r>
      <w:r w:rsidR="00316CC8">
        <w:rPr>
          <w:rFonts w:ascii="Times New Roman" w:eastAsia="Times New Roman" w:hAnsi="Times New Roman" w:cs="Times New Roman"/>
          <w:sz w:val="20"/>
          <w:szCs w:val="20"/>
          <w:lang w:val="en-ID"/>
        </w:rPr>
        <w:t xml:space="preserve"> Released</w:t>
      </w:r>
      <w:r>
        <w:rPr>
          <w:rFonts w:ascii="Times New Roman" w:eastAsia="Times New Roman" w:hAnsi="Times New Roman" w:cs="Times New Roman"/>
          <w:sz w:val="20"/>
          <w:szCs w:val="20"/>
          <w:lang w:val="en-ID"/>
        </w:rPr>
        <w:t>: 2019</w:t>
      </w:r>
    </w:p>
    <w:p w:rsidR="00316CC8" w:rsidRDefault="00316CC8" w:rsidP="00A30881">
      <w:pPr>
        <w:rPr>
          <w:rFonts w:ascii="Times New Roman" w:eastAsia="Times New Roman" w:hAnsi="Times New Roman" w:cs="Times New Roman"/>
          <w:sz w:val="20"/>
          <w:szCs w:val="20"/>
          <w:lang w:val="en-ID"/>
        </w:rPr>
      </w:pPr>
    </w:p>
    <w:p w:rsidR="00316CC8" w:rsidRDefault="00A30881" w:rsidP="00A30881">
      <w:pPr>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Cast:</w:t>
      </w:r>
    </w:p>
    <w:p w:rsidR="00316CC8" w:rsidRDefault="00316CC8" w:rsidP="00A30881">
      <w:pPr>
        <w:rPr>
          <w:rFonts w:ascii="Times New Roman" w:eastAsia="Times New Roman" w:hAnsi="Times New Roman" w:cs="Times New Roman"/>
          <w:sz w:val="20"/>
          <w:szCs w:val="20"/>
          <w:lang w:val="en-ID"/>
        </w:rPr>
      </w:pPr>
      <w:r>
        <w:rPr>
          <w:rFonts w:ascii="Helvetica Oblique" w:hAnsi="Helvetica Oblique" w:cs="Helvetica Oblique"/>
          <w:noProof/>
        </w:rPr>
        <w:drawing>
          <wp:anchor distT="0" distB="0" distL="114300" distR="114300" simplePos="0" relativeHeight="251658240" behindDoc="0" locked="0" layoutInCell="1" allowOverlap="1" wp14:anchorId="3B1B461C" wp14:editId="205D84E1">
            <wp:simplePos x="0" y="0"/>
            <wp:positionH relativeFrom="column">
              <wp:posOffset>0</wp:posOffset>
            </wp:positionH>
            <wp:positionV relativeFrom="paragraph">
              <wp:posOffset>88900</wp:posOffset>
            </wp:positionV>
            <wp:extent cx="1600200" cy="206310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20631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A30881" w:rsidRDefault="00A30881" w:rsidP="00A30881">
      <w:pPr>
        <w:rPr>
          <w:rFonts w:ascii="Times New Roman" w:eastAsia="Times New Roman" w:hAnsi="Times New Roman" w:cs="Times New Roman"/>
          <w:sz w:val="20"/>
          <w:szCs w:val="20"/>
          <w:lang w:val="en-ID"/>
        </w:rPr>
      </w:pPr>
      <w:hyperlink r:id="rId9" w:tooltip="Dwayne Johnson" w:history="1">
        <w:r w:rsidRPr="00A30881">
          <w:rPr>
            <w:rFonts w:ascii="Times New Roman" w:eastAsia="Times New Roman" w:hAnsi="Times New Roman" w:cs="Times New Roman"/>
            <w:sz w:val="20"/>
            <w:szCs w:val="20"/>
            <w:lang w:val="en-ID"/>
          </w:rPr>
          <w:t>Dwayne Johnson</w:t>
        </w:r>
      </w:hyperlink>
      <w:r w:rsidRPr="00A30881">
        <w:rPr>
          <w:rFonts w:ascii="Times New Roman" w:eastAsia="Times New Roman" w:hAnsi="Times New Roman" w:cs="Times New Roman"/>
          <w:sz w:val="20"/>
          <w:szCs w:val="20"/>
          <w:lang w:val="en-ID"/>
        </w:rPr>
        <w:t xml:space="preserve"> as Dr. Xander "Smolder" Bravestone: Eddie's avatar </w:t>
      </w: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r>
        <w:rPr>
          <w:rFonts w:ascii="Helvetica Oblique" w:hAnsi="Helvetica Oblique" w:cs="Helvetica Oblique"/>
          <w:noProof/>
        </w:rPr>
        <w:drawing>
          <wp:anchor distT="0" distB="0" distL="114300" distR="114300" simplePos="0" relativeHeight="251659264" behindDoc="0" locked="0" layoutInCell="1" allowOverlap="1" wp14:anchorId="2520AE69" wp14:editId="71CFC217">
            <wp:simplePos x="0" y="0"/>
            <wp:positionH relativeFrom="column">
              <wp:posOffset>1</wp:posOffset>
            </wp:positionH>
            <wp:positionV relativeFrom="paragraph">
              <wp:posOffset>6351</wp:posOffset>
            </wp:positionV>
            <wp:extent cx="1628308" cy="21717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8308"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Pr="00A30881"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A30881" w:rsidRDefault="00A30881" w:rsidP="00A30881">
      <w:pPr>
        <w:rPr>
          <w:rFonts w:ascii="Times New Roman" w:eastAsia="Times New Roman" w:hAnsi="Times New Roman" w:cs="Times New Roman"/>
          <w:sz w:val="20"/>
          <w:szCs w:val="20"/>
          <w:lang w:val="en-ID"/>
        </w:rPr>
      </w:pPr>
      <w:hyperlink r:id="rId11" w:tooltip="Jack Black" w:history="1">
        <w:r w:rsidRPr="00A30881">
          <w:rPr>
            <w:rFonts w:ascii="Times New Roman" w:eastAsia="Times New Roman" w:hAnsi="Times New Roman" w:cs="Times New Roman"/>
            <w:sz w:val="20"/>
            <w:szCs w:val="20"/>
            <w:lang w:val="en-ID"/>
          </w:rPr>
          <w:t>Jack Black</w:t>
        </w:r>
      </w:hyperlink>
      <w:r w:rsidRPr="00A30881">
        <w:rPr>
          <w:rFonts w:ascii="Times New Roman" w:eastAsia="Times New Roman" w:hAnsi="Times New Roman" w:cs="Times New Roman"/>
          <w:sz w:val="20"/>
          <w:szCs w:val="20"/>
          <w:lang w:val="en-ID"/>
        </w:rPr>
        <w:t xml:space="preserve"> as Professor Sheldon "Shelly" Oberon: Fridge's avatar </w:t>
      </w: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r>
        <w:rPr>
          <w:rFonts w:ascii="Helvetica Oblique" w:hAnsi="Helvetica Oblique" w:cs="Helvetica Oblique"/>
          <w:noProof/>
        </w:rPr>
        <w:drawing>
          <wp:anchor distT="0" distB="0" distL="114300" distR="114300" simplePos="0" relativeHeight="251660288" behindDoc="0" locked="0" layoutInCell="1" allowOverlap="1" wp14:anchorId="484F5C44" wp14:editId="2793744C">
            <wp:simplePos x="0" y="0"/>
            <wp:positionH relativeFrom="column">
              <wp:posOffset>0</wp:posOffset>
            </wp:positionH>
            <wp:positionV relativeFrom="paragraph">
              <wp:posOffset>38735</wp:posOffset>
            </wp:positionV>
            <wp:extent cx="1612265" cy="24206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2265" cy="2420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Pr="00A30881" w:rsidRDefault="00316CC8" w:rsidP="00A30881">
      <w:pPr>
        <w:rPr>
          <w:rFonts w:ascii="Times New Roman" w:eastAsia="Times New Roman" w:hAnsi="Times New Roman" w:cs="Times New Roman"/>
          <w:sz w:val="20"/>
          <w:szCs w:val="20"/>
          <w:lang w:val="en-ID"/>
        </w:rPr>
      </w:pPr>
    </w:p>
    <w:p w:rsidR="00A30881" w:rsidRPr="00A30881" w:rsidRDefault="00A30881" w:rsidP="00A30881">
      <w:pPr>
        <w:rPr>
          <w:rFonts w:ascii="Times New Roman" w:eastAsia="Times New Roman" w:hAnsi="Times New Roman" w:cs="Times New Roman"/>
          <w:sz w:val="20"/>
          <w:szCs w:val="20"/>
          <w:lang w:val="en-ID"/>
        </w:rPr>
      </w:pPr>
      <w:r w:rsidRPr="00A30881">
        <w:rPr>
          <w:rFonts w:ascii="Times New Roman" w:eastAsia="Times New Roman" w:hAnsi="Times New Roman" w:cs="Times New Roman"/>
          <w:sz w:val="20"/>
          <w:szCs w:val="20"/>
          <w:lang w:val="en-ID"/>
        </w:rPr>
        <w:fldChar w:fldCharType="begin"/>
      </w:r>
      <w:r w:rsidRPr="00A30881">
        <w:rPr>
          <w:rFonts w:ascii="Times New Roman" w:eastAsia="Times New Roman" w:hAnsi="Times New Roman" w:cs="Times New Roman"/>
          <w:sz w:val="20"/>
          <w:szCs w:val="20"/>
          <w:lang w:val="en-ID"/>
        </w:rPr>
        <w:instrText xml:space="preserve"> HYPERLINK "https://en.wikipedia.org/wiki/Kevin_Hart" \o "Kevin Hart" </w:instrText>
      </w:r>
      <w:r w:rsidRPr="00A30881">
        <w:rPr>
          <w:rFonts w:ascii="Times New Roman" w:eastAsia="Times New Roman" w:hAnsi="Times New Roman" w:cs="Times New Roman"/>
          <w:sz w:val="20"/>
          <w:szCs w:val="20"/>
          <w:lang w:val="en-ID"/>
        </w:rPr>
      </w:r>
      <w:r w:rsidRPr="00A30881">
        <w:rPr>
          <w:rFonts w:ascii="Times New Roman" w:eastAsia="Times New Roman" w:hAnsi="Times New Roman" w:cs="Times New Roman"/>
          <w:sz w:val="20"/>
          <w:szCs w:val="20"/>
          <w:lang w:val="en-ID"/>
        </w:rPr>
        <w:fldChar w:fldCharType="separate"/>
      </w:r>
      <w:r w:rsidRPr="00A30881">
        <w:rPr>
          <w:rFonts w:ascii="Times New Roman" w:eastAsia="Times New Roman" w:hAnsi="Times New Roman" w:cs="Times New Roman"/>
          <w:sz w:val="20"/>
          <w:szCs w:val="20"/>
          <w:lang w:val="en-ID"/>
        </w:rPr>
        <w:t>Kevin Hart</w:t>
      </w:r>
      <w:r w:rsidRPr="00A30881">
        <w:rPr>
          <w:rFonts w:ascii="Times New Roman" w:eastAsia="Times New Roman" w:hAnsi="Times New Roman" w:cs="Times New Roman"/>
          <w:sz w:val="20"/>
          <w:szCs w:val="20"/>
          <w:lang w:val="en-ID"/>
        </w:rPr>
        <w:fldChar w:fldCharType="end"/>
      </w:r>
      <w:r w:rsidRPr="00A30881">
        <w:rPr>
          <w:rFonts w:ascii="Times New Roman" w:eastAsia="Times New Roman" w:hAnsi="Times New Roman" w:cs="Times New Roman"/>
          <w:sz w:val="20"/>
          <w:szCs w:val="20"/>
          <w:lang w:val="en-ID"/>
        </w:rPr>
        <w:t xml:space="preserve"> as Franklin "Mouse" Finbar: Milo's avatar </w:t>
      </w:r>
    </w:p>
    <w:p w:rsidR="00316CC8" w:rsidRDefault="00316CC8" w:rsidP="00A30881">
      <w:pPr>
        <w:rPr>
          <w:rFonts w:ascii="Times New Roman" w:eastAsia="Times New Roman" w:hAnsi="Times New Roman" w:cs="Times New Roman"/>
          <w:sz w:val="20"/>
          <w:szCs w:val="20"/>
          <w:lang w:val="en-ID"/>
        </w:rPr>
      </w:pPr>
      <w:r>
        <w:rPr>
          <w:rFonts w:ascii="Helvetica Oblique" w:hAnsi="Helvetica Oblique" w:cs="Helvetica Oblique"/>
          <w:noProof/>
        </w:rPr>
        <w:lastRenderedPageBreak/>
        <w:drawing>
          <wp:anchor distT="0" distB="0" distL="114300" distR="114300" simplePos="0" relativeHeight="251661312" behindDoc="0" locked="0" layoutInCell="1" allowOverlap="1" wp14:anchorId="5D701A46" wp14:editId="30ACD316">
            <wp:simplePos x="0" y="0"/>
            <wp:positionH relativeFrom="column">
              <wp:posOffset>0</wp:posOffset>
            </wp:positionH>
            <wp:positionV relativeFrom="paragraph">
              <wp:posOffset>-457200</wp:posOffset>
            </wp:positionV>
            <wp:extent cx="1466850" cy="1918970"/>
            <wp:effectExtent l="0" t="0" r="6350" b="1143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6850" cy="1918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A30881" w:rsidRDefault="00A30881" w:rsidP="00A30881">
      <w:pPr>
        <w:rPr>
          <w:rFonts w:ascii="Times New Roman" w:eastAsia="Times New Roman" w:hAnsi="Times New Roman" w:cs="Times New Roman"/>
          <w:sz w:val="20"/>
          <w:szCs w:val="20"/>
          <w:lang w:val="en-ID"/>
        </w:rPr>
      </w:pPr>
      <w:hyperlink r:id="rId14" w:tooltip="Karen Gillan" w:history="1">
        <w:r w:rsidRPr="00A30881">
          <w:rPr>
            <w:rFonts w:ascii="Times New Roman" w:eastAsia="Times New Roman" w:hAnsi="Times New Roman" w:cs="Times New Roman"/>
            <w:sz w:val="20"/>
            <w:szCs w:val="20"/>
            <w:lang w:val="en-ID"/>
          </w:rPr>
          <w:t>Karen Gillan</w:t>
        </w:r>
      </w:hyperlink>
      <w:r w:rsidRPr="00A30881">
        <w:rPr>
          <w:rFonts w:ascii="Times New Roman" w:eastAsia="Times New Roman" w:hAnsi="Times New Roman" w:cs="Times New Roman"/>
          <w:sz w:val="20"/>
          <w:szCs w:val="20"/>
          <w:lang w:val="en-ID"/>
        </w:rPr>
        <w:t xml:space="preserve"> as Ruby Roundhouse: Martha's avatar </w:t>
      </w:r>
    </w:p>
    <w:p w:rsidR="00316CC8" w:rsidRDefault="00CC042B" w:rsidP="00A30881">
      <w:pPr>
        <w:rPr>
          <w:rFonts w:ascii="Times New Roman" w:eastAsia="Times New Roman" w:hAnsi="Times New Roman" w:cs="Times New Roman"/>
          <w:sz w:val="20"/>
          <w:szCs w:val="20"/>
          <w:lang w:val="en-ID"/>
        </w:rPr>
      </w:pPr>
      <w:r>
        <w:rPr>
          <w:rFonts w:ascii="Helvetica Oblique" w:hAnsi="Helvetica Oblique" w:cs="Helvetica Oblique"/>
          <w:noProof/>
        </w:rPr>
        <w:drawing>
          <wp:anchor distT="0" distB="0" distL="114300" distR="114300" simplePos="0" relativeHeight="251662336" behindDoc="0" locked="0" layoutInCell="1" allowOverlap="1" wp14:anchorId="491BD632" wp14:editId="4BF50F1C">
            <wp:simplePos x="0" y="0"/>
            <wp:positionH relativeFrom="column">
              <wp:posOffset>0</wp:posOffset>
            </wp:positionH>
            <wp:positionV relativeFrom="paragraph">
              <wp:posOffset>107950</wp:posOffset>
            </wp:positionV>
            <wp:extent cx="1505585" cy="226822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5585" cy="2268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316CC8" w:rsidRDefault="00316CC8" w:rsidP="00A30881">
      <w:pPr>
        <w:rPr>
          <w:rFonts w:ascii="Times New Roman" w:eastAsia="Times New Roman" w:hAnsi="Times New Roman" w:cs="Times New Roman"/>
          <w:sz w:val="20"/>
          <w:szCs w:val="20"/>
          <w:lang w:val="en-ID"/>
        </w:rPr>
      </w:pPr>
    </w:p>
    <w:p w:rsidR="00CC042B" w:rsidRDefault="00CC042B" w:rsidP="00A30881">
      <w:pPr>
        <w:rPr>
          <w:rFonts w:ascii="Times New Roman" w:eastAsia="Times New Roman" w:hAnsi="Times New Roman" w:cs="Times New Roman"/>
          <w:sz w:val="20"/>
          <w:szCs w:val="20"/>
          <w:lang w:val="en-ID"/>
        </w:rPr>
      </w:pPr>
    </w:p>
    <w:p w:rsidR="00CC042B" w:rsidRDefault="00CC042B" w:rsidP="00A30881">
      <w:pPr>
        <w:rPr>
          <w:rFonts w:ascii="Times New Roman" w:eastAsia="Times New Roman" w:hAnsi="Times New Roman" w:cs="Times New Roman"/>
          <w:sz w:val="20"/>
          <w:szCs w:val="20"/>
          <w:lang w:val="en-ID"/>
        </w:rPr>
      </w:pPr>
    </w:p>
    <w:p w:rsidR="00CC042B" w:rsidRDefault="00CC042B" w:rsidP="00A30881">
      <w:pPr>
        <w:rPr>
          <w:rFonts w:ascii="Times New Roman" w:eastAsia="Times New Roman" w:hAnsi="Times New Roman" w:cs="Times New Roman"/>
          <w:sz w:val="20"/>
          <w:szCs w:val="20"/>
          <w:lang w:val="en-ID"/>
        </w:rPr>
      </w:pPr>
    </w:p>
    <w:p w:rsidR="00CC042B" w:rsidRDefault="00CC042B" w:rsidP="00A30881">
      <w:pPr>
        <w:rPr>
          <w:rFonts w:ascii="Times New Roman" w:eastAsia="Times New Roman" w:hAnsi="Times New Roman" w:cs="Times New Roman"/>
          <w:sz w:val="20"/>
          <w:szCs w:val="20"/>
          <w:lang w:val="en-ID"/>
        </w:rPr>
      </w:pPr>
    </w:p>
    <w:p w:rsidR="00CC042B" w:rsidRDefault="00CC042B" w:rsidP="00A30881">
      <w:pPr>
        <w:rPr>
          <w:rFonts w:ascii="Times New Roman" w:eastAsia="Times New Roman" w:hAnsi="Times New Roman" w:cs="Times New Roman"/>
          <w:sz w:val="20"/>
          <w:szCs w:val="20"/>
          <w:lang w:val="en-ID"/>
        </w:rPr>
      </w:pPr>
    </w:p>
    <w:p w:rsidR="00CC042B" w:rsidRDefault="00CC042B" w:rsidP="00A30881">
      <w:pPr>
        <w:rPr>
          <w:rFonts w:ascii="Times New Roman" w:eastAsia="Times New Roman" w:hAnsi="Times New Roman" w:cs="Times New Roman"/>
          <w:sz w:val="20"/>
          <w:szCs w:val="20"/>
          <w:lang w:val="en-ID"/>
        </w:rPr>
      </w:pPr>
      <w:bookmarkStart w:id="0" w:name="_GoBack"/>
      <w:bookmarkEnd w:id="0"/>
    </w:p>
    <w:p w:rsidR="00316CC8" w:rsidRDefault="00316CC8" w:rsidP="00A30881">
      <w:pPr>
        <w:rPr>
          <w:rFonts w:ascii="Times New Roman" w:eastAsia="Times New Roman" w:hAnsi="Times New Roman" w:cs="Times New Roman"/>
          <w:sz w:val="20"/>
          <w:szCs w:val="20"/>
          <w:lang w:val="en-ID"/>
        </w:rPr>
      </w:pPr>
    </w:p>
    <w:p w:rsidR="00A30881" w:rsidRDefault="00A30881" w:rsidP="00A30881">
      <w:pPr>
        <w:rPr>
          <w:rFonts w:ascii="Times New Roman" w:eastAsia="Times New Roman" w:hAnsi="Times New Roman" w:cs="Times New Roman"/>
          <w:sz w:val="20"/>
          <w:szCs w:val="20"/>
          <w:lang w:val="en-ID"/>
        </w:rPr>
      </w:pPr>
      <w:hyperlink r:id="rId16" w:tooltip="Awkwafina" w:history="1">
        <w:r w:rsidRPr="00A30881">
          <w:rPr>
            <w:rFonts w:ascii="Times New Roman" w:eastAsia="Times New Roman" w:hAnsi="Times New Roman" w:cs="Times New Roman"/>
            <w:sz w:val="20"/>
            <w:szCs w:val="20"/>
            <w:lang w:val="en-ID"/>
          </w:rPr>
          <w:t>Awkwafina</w:t>
        </w:r>
      </w:hyperlink>
      <w:r w:rsidRPr="00A30881">
        <w:rPr>
          <w:rFonts w:ascii="Times New Roman" w:eastAsia="Times New Roman" w:hAnsi="Times New Roman" w:cs="Times New Roman"/>
          <w:sz w:val="20"/>
          <w:szCs w:val="20"/>
          <w:lang w:val="en-ID"/>
        </w:rPr>
        <w:t> as Ming Fleetfoot</w:t>
      </w:r>
    </w:p>
    <w:p w:rsidR="00A30881" w:rsidRDefault="00A30881" w:rsidP="00A30881">
      <w:pPr>
        <w:rPr>
          <w:rFonts w:ascii="Times New Roman" w:eastAsia="Times New Roman" w:hAnsi="Times New Roman" w:cs="Times New Roman"/>
          <w:sz w:val="20"/>
          <w:szCs w:val="20"/>
          <w:lang w:val="en-ID"/>
        </w:rPr>
      </w:pPr>
    </w:p>
    <w:p w:rsidR="00A30881" w:rsidRDefault="00A30881" w:rsidP="00A30881">
      <w:pPr>
        <w:rPr>
          <w:rFonts w:ascii="Times New Roman" w:eastAsia="Times New Roman" w:hAnsi="Times New Roman" w:cs="Times New Roman"/>
          <w:sz w:val="20"/>
          <w:szCs w:val="20"/>
          <w:lang w:val="en-ID"/>
        </w:rPr>
      </w:pPr>
    </w:p>
    <w:p w:rsidR="00A30881" w:rsidRDefault="00316CC8" w:rsidP="00A30881">
      <w:pPr>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Synopsis :</w:t>
      </w:r>
    </w:p>
    <w:p w:rsidR="00A30881" w:rsidRPr="00316CC8" w:rsidRDefault="00A30881" w:rsidP="00A30881">
      <w:pPr>
        <w:spacing w:before="120" w:after="120"/>
        <w:rPr>
          <w:rFonts w:ascii="Times New Roman" w:hAnsi="Times New Roman" w:cs="Times New Roman"/>
          <w:sz w:val="21"/>
          <w:szCs w:val="21"/>
          <w:lang w:val="en-ID"/>
        </w:rPr>
      </w:pPr>
      <w:r w:rsidRPr="00316CC8">
        <w:rPr>
          <w:rFonts w:ascii="Times New Roman" w:hAnsi="Times New Roman" w:cs="Times New Roman"/>
          <w:sz w:val="21"/>
          <w:szCs w:val="21"/>
          <w:lang w:val="en-ID"/>
        </w:rPr>
        <w:t>In 2019, three years after their </w:t>
      </w:r>
      <w:hyperlink r:id="rId17" w:tooltip="Jumanji: Welcome to the Jungle" w:history="1">
        <w:r w:rsidRPr="00316CC8">
          <w:rPr>
            <w:rFonts w:ascii="Times New Roman" w:hAnsi="Times New Roman" w:cs="Times New Roman"/>
            <w:sz w:val="21"/>
            <w:szCs w:val="21"/>
            <w:lang w:val="en-ID"/>
          </w:rPr>
          <w:t>adventure in </w:t>
        </w:r>
        <w:r w:rsidRPr="00316CC8">
          <w:rPr>
            <w:rFonts w:ascii="Times New Roman" w:hAnsi="Times New Roman" w:cs="Times New Roman"/>
            <w:iCs/>
            <w:sz w:val="21"/>
            <w:szCs w:val="21"/>
            <w:lang w:val="en-ID"/>
          </w:rPr>
          <w:t>Jumanji</w:t>
        </w:r>
      </w:hyperlink>
      <w:r w:rsidRPr="00316CC8">
        <w:rPr>
          <w:rFonts w:ascii="Times New Roman" w:hAnsi="Times New Roman" w:cs="Times New Roman"/>
          <w:sz w:val="21"/>
          <w:szCs w:val="21"/>
          <w:lang w:val="en-ID"/>
        </w:rPr>
        <w:t>, Spencer Gilpin, Anthony "Fridge" Johnson, Martha Kaply, and Bethany Walker lead different lives, but plan a reunion brunch in Brantford, </w:t>
      </w:r>
      <w:hyperlink r:id="rId18" w:tooltip="New Hampshire" w:history="1">
        <w:r w:rsidRPr="00316CC8">
          <w:rPr>
            <w:rFonts w:ascii="Times New Roman" w:hAnsi="Times New Roman" w:cs="Times New Roman"/>
            <w:sz w:val="21"/>
            <w:szCs w:val="21"/>
            <w:lang w:val="en-ID"/>
          </w:rPr>
          <w:t>New Hampshire</w:t>
        </w:r>
      </w:hyperlink>
      <w:r w:rsidRPr="00316CC8">
        <w:rPr>
          <w:rFonts w:ascii="Times New Roman" w:hAnsi="Times New Roman" w:cs="Times New Roman"/>
          <w:sz w:val="21"/>
          <w:szCs w:val="21"/>
          <w:lang w:val="en-ID"/>
        </w:rPr>
        <w:t> that year. Spencer, apprehensive of the meeting due to depression, contemplates returning to </w:t>
      </w:r>
      <w:r w:rsidRPr="00316CC8">
        <w:rPr>
          <w:rFonts w:ascii="Times New Roman" w:hAnsi="Times New Roman" w:cs="Times New Roman"/>
          <w:iCs/>
          <w:sz w:val="21"/>
          <w:szCs w:val="21"/>
          <w:lang w:val="en-ID"/>
        </w:rPr>
        <w:t>Jumanji</w:t>
      </w:r>
      <w:r w:rsidRPr="00316CC8">
        <w:rPr>
          <w:rFonts w:ascii="Times New Roman" w:hAnsi="Times New Roman" w:cs="Times New Roman"/>
          <w:sz w:val="21"/>
          <w:szCs w:val="21"/>
          <w:lang w:val="en-ID"/>
        </w:rPr>
        <w:t> where he had purpose, and spends his first night looking over the broken video-game system he held onto. The following day, his friends visit his home, meeting with Spencer's grandfather Eddie, who is recovering from hip surgery, and Eddie's former friend and business partner Milo Walker, who is visiting for an unknown reason. Learning that they have no idea where Spencer is, the group search the house, and find the </w:t>
      </w:r>
      <w:r w:rsidRPr="00316CC8">
        <w:rPr>
          <w:rFonts w:ascii="Times New Roman" w:hAnsi="Times New Roman" w:cs="Times New Roman"/>
          <w:iCs/>
          <w:sz w:val="21"/>
          <w:szCs w:val="21"/>
          <w:lang w:val="en-ID"/>
        </w:rPr>
        <w:t>Jumanji</w:t>
      </w:r>
      <w:r w:rsidRPr="00316CC8">
        <w:rPr>
          <w:rFonts w:ascii="Times New Roman" w:hAnsi="Times New Roman" w:cs="Times New Roman"/>
          <w:sz w:val="21"/>
          <w:szCs w:val="21"/>
          <w:lang w:val="en-ID"/>
        </w:rPr>
        <w:t> game partially repaired in the basement. Realising Spencer returned to the game, his friends decide to follow him.The game malfunctions when starting up, sucking in only Fridge and Martha, along with Eddie and Milo, forcing Bethany to contact fellow </w:t>
      </w:r>
      <w:r w:rsidRPr="00316CC8">
        <w:rPr>
          <w:rFonts w:ascii="Times New Roman" w:hAnsi="Times New Roman" w:cs="Times New Roman"/>
          <w:iCs/>
          <w:sz w:val="21"/>
          <w:szCs w:val="21"/>
          <w:lang w:val="en-ID"/>
        </w:rPr>
        <w:t>Jumanji</w:t>
      </w:r>
      <w:r w:rsidRPr="00316CC8">
        <w:rPr>
          <w:rFonts w:ascii="Times New Roman" w:hAnsi="Times New Roman" w:cs="Times New Roman"/>
          <w:sz w:val="21"/>
          <w:szCs w:val="21"/>
          <w:lang w:val="en-ID"/>
        </w:rPr>
        <w:t> player Alex Vreeke for help. Inside the game, Martha finds herself as her </w:t>
      </w:r>
      <w:hyperlink r:id="rId19" w:tooltip="Avatar (computing)" w:history="1">
        <w:r w:rsidRPr="00316CC8">
          <w:rPr>
            <w:rFonts w:ascii="Times New Roman" w:hAnsi="Times New Roman" w:cs="Times New Roman"/>
            <w:sz w:val="21"/>
            <w:szCs w:val="21"/>
            <w:lang w:val="en-ID"/>
          </w:rPr>
          <w:t>avatar</w:t>
        </w:r>
      </w:hyperlink>
      <w:r w:rsidRPr="00316CC8">
        <w:rPr>
          <w:rFonts w:ascii="Times New Roman" w:hAnsi="Times New Roman" w:cs="Times New Roman"/>
          <w:sz w:val="21"/>
          <w:szCs w:val="21"/>
          <w:lang w:val="en-ID"/>
        </w:rPr>
        <w:t> Ruby Roundhouse, yet Fridge becomes Bethany's avatar Professor Sheldon Oberon, while Eddie and Milo become avatars Dr. Smolder Bravestone and Franklin "Mouse" Finbar respectively. After instructing Eddie and Milo on the game's rules, the group encounter </w:t>
      </w:r>
      <w:hyperlink r:id="rId20" w:tooltip="Non-player character" w:history="1">
        <w:r w:rsidRPr="00316CC8">
          <w:rPr>
            <w:rFonts w:ascii="Times New Roman" w:hAnsi="Times New Roman" w:cs="Times New Roman"/>
            <w:sz w:val="21"/>
            <w:szCs w:val="21"/>
            <w:lang w:val="en-ID"/>
          </w:rPr>
          <w:t>non-player character</w:t>
        </w:r>
      </w:hyperlink>
      <w:r w:rsidRPr="00316CC8">
        <w:rPr>
          <w:rFonts w:ascii="Times New Roman" w:hAnsi="Times New Roman" w:cs="Times New Roman"/>
          <w:sz w:val="21"/>
          <w:szCs w:val="21"/>
          <w:lang w:val="en-ID"/>
        </w:rPr>
        <w:t> Nigel Billingsley, the game's guide, who reveals that since its last use, </w:t>
      </w:r>
      <w:r w:rsidRPr="00316CC8">
        <w:rPr>
          <w:rFonts w:ascii="Times New Roman" w:hAnsi="Times New Roman" w:cs="Times New Roman"/>
          <w:iCs/>
          <w:sz w:val="21"/>
          <w:szCs w:val="21"/>
          <w:lang w:val="en-ID"/>
        </w:rPr>
        <w:t>Jumanji</w:t>
      </w:r>
      <w:r w:rsidRPr="00316CC8">
        <w:rPr>
          <w:rFonts w:ascii="Times New Roman" w:hAnsi="Times New Roman" w:cs="Times New Roman"/>
          <w:sz w:val="21"/>
          <w:szCs w:val="21"/>
          <w:lang w:val="en-ID"/>
        </w:rPr>
        <w:t> is suffering from a massive drought. To leave the game, Nigel reveals that the group must recover the "Falcon Jewel" – a magical necklace stolen by warlord Jurgen the Brutal – which can end the drought if brought before sunlight and uttering "Jumanji".</w:t>
      </w:r>
    </w:p>
    <w:p w:rsidR="00B221F9" w:rsidRPr="00316CC8" w:rsidRDefault="00B221F9">
      <w:pPr>
        <w:rPr>
          <w:rFonts w:ascii="Times New Roman" w:hAnsi="Times New Roman" w:cs="Times New Roman"/>
        </w:rPr>
      </w:pPr>
    </w:p>
    <w:sectPr w:rsidR="00B221F9" w:rsidRPr="00316CC8" w:rsidSect="00E318D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6CC8" w:rsidRDefault="00316CC8" w:rsidP="00A30881">
      <w:r>
        <w:separator/>
      </w:r>
    </w:p>
  </w:endnote>
  <w:endnote w:type="continuationSeparator" w:id="0">
    <w:p w:rsidR="00316CC8" w:rsidRDefault="00316CC8" w:rsidP="00A308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Oblique">
    <w:panose1 w:val="00000000000000000000"/>
    <w:charset w:val="00"/>
    <w:family w:val="swiss"/>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6CC8" w:rsidRDefault="00316CC8" w:rsidP="00A30881">
      <w:r>
        <w:separator/>
      </w:r>
    </w:p>
  </w:footnote>
  <w:footnote w:type="continuationSeparator" w:id="0">
    <w:p w:rsidR="00316CC8" w:rsidRDefault="00316CC8" w:rsidP="00A3088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B00FBB"/>
    <w:multiLevelType w:val="multilevel"/>
    <w:tmpl w:val="4730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881"/>
    <w:rsid w:val="00316CC8"/>
    <w:rsid w:val="00A30881"/>
    <w:rsid w:val="00B221F9"/>
    <w:rsid w:val="00CC042B"/>
    <w:rsid w:val="00E318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9453E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30881"/>
    <w:rPr>
      <w:color w:val="0000FF"/>
      <w:u w:val="single"/>
    </w:rPr>
  </w:style>
  <w:style w:type="character" w:customStyle="1" w:styleId="apple-converted-space">
    <w:name w:val="apple-converted-space"/>
    <w:basedOn w:val="DefaultParagraphFont"/>
    <w:rsid w:val="00A30881"/>
  </w:style>
  <w:style w:type="paragraph" w:styleId="Header">
    <w:name w:val="header"/>
    <w:basedOn w:val="Normal"/>
    <w:link w:val="HeaderChar"/>
    <w:uiPriority w:val="99"/>
    <w:unhideWhenUsed/>
    <w:rsid w:val="00A30881"/>
    <w:pPr>
      <w:tabs>
        <w:tab w:val="center" w:pos="4320"/>
        <w:tab w:val="right" w:pos="8640"/>
      </w:tabs>
    </w:pPr>
  </w:style>
  <w:style w:type="character" w:customStyle="1" w:styleId="HeaderChar">
    <w:name w:val="Header Char"/>
    <w:basedOn w:val="DefaultParagraphFont"/>
    <w:link w:val="Header"/>
    <w:uiPriority w:val="99"/>
    <w:rsid w:val="00A30881"/>
  </w:style>
  <w:style w:type="paragraph" w:styleId="Footer">
    <w:name w:val="footer"/>
    <w:basedOn w:val="Normal"/>
    <w:link w:val="FooterChar"/>
    <w:uiPriority w:val="99"/>
    <w:unhideWhenUsed/>
    <w:rsid w:val="00A30881"/>
    <w:pPr>
      <w:tabs>
        <w:tab w:val="center" w:pos="4320"/>
        <w:tab w:val="right" w:pos="8640"/>
      </w:tabs>
    </w:pPr>
  </w:style>
  <w:style w:type="character" w:customStyle="1" w:styleId="FooterChar">
    <w:name w:val="Footer Char"/>
    <w:basedOn w:val="DefaultParagraphFont"/>
    <w:link w:val="Footer"/>
    <w:uiPriority w:val="99"/>
    <w:rsid w:val="00A30881"/>
  </w:style>
  <w:style w:type="paragraph" w:styleId="NormalWeb">
    <w:name w:val="Normal (Web)"/>
    <w:basedOn w:val="Normal"/>
    <w:uiPriority w:val="99"/>
    <w:semiHidden/>
    <w:unhideWhenUsed/>
    <w:rsid w:val="00A30881"/>
    <w:pPr>
      <w:spacing w:before="100" w:beforeAutospacing="1" w:after="100" w:afterAutospacing="1"/>
    </w:pPr>
    <w:rPr>
      <w:rFonts w:ascii="Times New Roman" w:hAnsi="Times New Roman" w:cs="Times New Roman"/>
      <w:sz w:val="20"/>
      <w:szCs w:val="20"/>
      <w:lang w:val="en-ID"/>
    </w:rPr>
  </w:style>
  <w:style w:type="paragraph" w:styleId="BalloonText">
    <w:name w:val="Balloon Text"/>
    <w:basedOn w:val="Normal"/>
    <w:link w:val="BalloonTextChar"/>
    <w:uiPriority w:val="99"/>
    <w:semiHidden/>
    <w:unhideWhenUsed/>
    <w:rsid w:val="00316C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6CC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30881"/>
    <w:rPr>
      <w:color w:val="0000FF"/>
      <w:u w:val="single"/>
    </w:rPr>
  </w:style>
  <w:style w:type="character" w:customStyle="1" w:styleId="apple-converted-space">
    <w:name w:val="apple-converted-space"/>
    <w:basedOn w:val="DefaultParagraphFont"/>
    <w:rsid w:val="00A30881"/>
  </w:style>
  <w:style w:type="paragraph" w:styleId="Header">
    <w:name w:val="header"/>
    <w:basedOn w:val="Normal"/>
    <w:link w:val="HeaderChar"/>
    <w:uiPriority w:val="99"/>
    <w:unhideWhenUsed/>
    <w:rsid w:val="00A30881"/>
    <w:pPr>
      <w:tabs>
        <w:tab w:val="center" w:pos="4320"/>
        <w:tab w:val="right" w:pos="8640"/>
      </w:tabs>
    </w:pPr>
  </w:style>
  <w:style w:type="character" w:customStyle="1" w:styleId="HeaderChar">
    <w:name w:val="Header Char"/>
    <w:basedOn w:val="DefaultParagraphFont"/>
    <w:link w:val="Header"/>
    <w:uiPriority w:val="99"/>
    <w:rsid w:val="00A30881"/>
  </w:style>
  <w:style w:type="paragraph" w:styleId="Footer">
    <w:name w:val="footer"/>
    <w:basedOn w:val="Normal"/>
    <w:link w:val="FooterChar"/>
    <w:uiPriority w:val="99"/>
    <w:unhideWhenUsed/>
    <w:rsid w:val="00A30881"/>
    <w:pPr>
      <w:tabs>
        <w:tab w:val="center" w:pos="4320"/>
        <w:tab w:val="right" w:pos="8640"/>
      </w:tabs>
    </w:pPr>
  </w:style>
  <w:style w:type="character" w:customStyle="1" w:styleId="FooterChar">
    <w:name w:val="Footer Char"/>
    <w:basedOn w:val="DefaultParagraphFont"/>
    <w:link w:val="Footer"/>
    <w:uiPriority w:val="99"/>
    <w:rsid w:val="00A30881"/>
  </w:style>
  <w:style w:type="paragraph" w:styleId="NormalWeb">
    <w:name w:val="Normal (Web)"/>
    <w:basedOn w:val="Normal"/>
    <w:uiPriority w:val="99"/>
    <w:semiHidden/>
    <w:unhideWhenUsed/>
    <w:rsid w:val="00A30881"/>
    <w:pPr>
      <w:spacing w:before="100" w:beforeAutospacing="1" w:after="100" w:afterAutospacing="1"/>
    </w:pPr>
    <w:rPr>
      <w:rFonts w:ascii="Times New Roman" w:hAnsi="Times New Roman" w:cs="Times New Roman"/>
      <w:sz w:val="20"/>
      <w:szCs w:val="20"/>
      <w:lang w:val="en-ID"/>
    </w:rPr>
  </w:style>
  <w:style w:type="paragraph" w:styleId="BalloonText">
    <w:name w:val="Balloon Text"/>
    <w:basedOn w:val="Normal"/>
    <w:link w:val="BalloonTextChar"/>
    <w:uiPriority w:val="99"/>
    <w:semiHidden/>
    <w:unhideWhenUsed/>
    <w:rsid w:val="00316C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6CC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7732265">
      <w:bodyDiv w:val="1"/>
      <w:marLeft w:val="0"/>
      <w:marRight w:val="0"/>
      <w:marTop w:val="0"/>
      <w:marBottom w:val="0"/>
      <w:divBdr>
        <w:top w:val="none" w:sz="0" w:space="0" w:color="auto"/>
        <w:left w:val="none" w:sz="0" w:space="0" w:color="auto"/>
        <w:bottom w:val="none" w:sz="0" w:space="0" w:color="auto"/>
        <w:right w:val="none" w:sz="0" w:space="0" w:color="auto"/>
      </w:divBdr>
    </w:div>
    <w:div w:id="969172046">
      <w:bodyDiv w:val="1"/>
      <w:marLeft w:val="0"/>
      <w:marRight w:val="0"/>
      <w:marTop w:val="0"/>
      <w:marBottom w:val="0"/>
      <w:divBdr>
        <w:top w:val="none" w:sz="0" w:space="0" w:color="auto"/>
        <w:left w:val="none" w:sz="0" w:space="0" w:color="auto"/>
        <w:bottom w:val="none" w:sz="0" w:space="0" w:color="auto"/>
        <w:right w:val="none" w:sz="0" w:space="0" w:color="auto"/>
      </w:divBdr>
    </w:div>
    <w:div w:id="12971785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en.wikipedia.org/wiki/Dwayne_Johnson" TargetMode="External"/><Relationship Id="rId20" Type="http://schemas.openxmlformats.org/officeDocument/2006/relationships/hyperlink" Target="https://en.wikipedia.org/wiki/Non-player_character" TargetMode="Externa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s://en.wikipedia.org/wiki/Jack_Black"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hyperlink" Target="https://en.wikipedia.org/wiki/Karen_Gillan" TargetMode="External"/><Relationship Id="rId15" Type="http://schemas.openxmlformats.org/officeDocument/2006/relationships/image" Target="media/image5.jpeg"/><Relationship Id="rId16" Type="http://schemas.openxmlformats.org/officeDocument/2006/relationships/hyperlink" Target="https://en.wikipedia.org/wiki/Awkwafina" TargetMode="External"/><Relationship Id="rId17" Type="http://schemas.openxmlformats.org/officeDocument/2006/relationships/hyperlink" Target="https://en.wikipedia.org/wiki/Jumanji:_Welcome_to_the_Jungle" TargetMode="External"/><Relationship Id="rId18" Type="http://schemas.openxmlformats.org/officeDocument/2006/relationships/hyperlink" Target="https://en.wikipedia.org/wiki/New_Hampshire" TargetMode="External"/><Relationship Id="rId19" Type="http://schemas.openxmlformats.org/officeDocument/2006/relationships/hyperlink" Target="https://en.wikipedia.org/wiki/Avatar_(computin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Pages>
  <Words>430</Words>
  <Characters>2455</Characters>
  <Application>Microsoft Macintosh Word</Application>
  <DocSecurity>0</DocSecurity>
  <Lines>20</Lines>
  <Paragraphs>5</Paragraphs>
  <ScaleCrop>false</ScaleCrop>
  <Company/>
  <LinksUpToDate>false</LinksUpToDate>
  <CharactersWithSpaces>2880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gwyneth vannia</dc:creator>
  <cp:keywords/>
  <dc:description/>
  <cp:lastModifiedBy>gwyneth vannia</cp:lastModifiedBy>
  <cp:revision>1</cp:revision>
  <dcterms:created xsi:type="dcterms:W3CDTF">2020-03-05T03:39:00Z</dcterms:created>
  <dcterms:modified xsi:type="dcterms:W3CDTF">2020-03-05T04:02:00Z</dcterms:modified>
</cp:coreProperties>
</file>